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30C" w:rsidRPr="00451EE8" w:rsidRDefault="00451EE8">
      <w:pPr>
        <w:rPr>
          <w:lang w:val="en-US"/>
        </w:rPr>
      </w:pPr>
      <w:r w:rsidRPr="00451EE8">
        <w:rPr>
          <w:lang w:val="en-US"/>
        </w:rPr>
        <w:t xml:space="preserve">Water Scarcity and Stress in Mexico </w:t>
      </w:r>
    </w:p>
    <w:p w:rsidR="00451EE8" w:rsidRPr="00451EE8" w:rsidRDefault="00451EE8" w:rsidP="00451EE8">
      <w:pPr>
        <w:spacing w:line="240" w:lineRule="auto"/>
        <w:rPr>
          <w:rFonts w:ascii="Arial" w:hAnsi="Arial" w:cs="Arial"/>
          <w:sz w:val="20"/>
          <w:szCs w:val="20"/>
          <w:lang w:val="en-US"/>
        </w:rPr>
      </w:pPr>
      <w:hyperlink r:id="rId4" w:tooltip="Water resource" w:history="1">
        <w:r w:rsidRPr="00451EE8">
          <w:rPr>
            <w:rStyle w:val="Hyperlink"/>
            <w:rFonts w:ascii="Arial" w:hAnsi="Arial" w:cs="Arial"/>
            <w:bCs/>
            <w:color w:val="auto"/>
            <w:sz w:val="20"/>
            <w:szCs w:val="20"/>
            <w:u w:val="none"/>
            <w:lang w:val="en-US"/>
          </w:rPr>
          <w:t>Water resources</w:t>
        </w:r>
      </w:hyperlink>
      <w:r w:rsidRPr="00451EE8">
        <w:rPr>
          <w:rFonts w:ascii="Arial" w:hAnsi="Arial" w:cs="Arial"/>
          <w:sz w:val="20"/>
          <w:szCs w:val="20"/>
          <w:lang w:val="en-US"/>
        </w:rPr>
        <w:t xml:space="preserve"> in many parts of </w:t>
      </w:r>
      <w:hyperlink r:id="rId5" w:history="1">
        <w:r w:rsidRPr="00451EE8">
          <w:rPr>
            <w:rStyle w:val="Hyperlink"/>
            <w:rFonts w:ascii="Arial" w:hAnsi="Arial" w:cs="Arial"/>
            <w:bCs/>
            <w:color w:val="auto"/>
            <w:sz w:val="20"/>
            <w:szCs w:val="20"/>
            <w:u w:val="none"/>
            <w:lang w:val="en-US"/>
          </w:rPr>
          <w:t>Mexico</w:t>
        </w:r>
      </w:hyperlink>
      <w:r w:rsidRPr="00451EE8">
        <w:rPr>
          <w:rFonts w:ascii="Arial" w:hAnsi="Arial" w:cs="Arial"/>
          <w:sz w:val="20"/>
          <w:szCs w:val="20"/>
          <w:lang w:val="en-US"/>
        </w:rPr>
        <w:t xml:space="preserve"> are under stress, especially in the arid northwest and central regions where most of the population lives and most of the economic activities are located. The country has put in place a system of water resources management that includes both central (federal) and decentralized (basin and local) institutions.</w:t>
      </w:r>
    </w:p>
    <w:p w:rsidR="00451EE8" w:rsidRDefault="00451EE8" w:rsidP="00451EE8">
      <w:pPr>
        <w:jc w:val="center"/>
        <w:rPr>
          <w:lang w:val="en-US"/>
        </w:rPr>
      </w:pPr>
      <w:r>
        <w:rPr>
          <w:noProof/>
          <w:lang w:eastAsia="es-MX"/>
        </w:rPr>
        <w:drawing>
          <wp:inline distT="0" distB="0" distL="0" distR="0">
            <wp:extent cx="4113563" cy="2407626"/>
            <wp:effectExtent l="19050" t="0" r="123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116282" cy="2409217"/>
                    </a:xfrm>
                    <a:prstGeom prst="rect">
                      <a:avLst/>
                    </a:prstGeom>
                    <a:noFill/>
                    <a:ln w="9525">
                      <a:noFill/>
                      <a:miter lim="800000"/>
                      <a:headEnd/>
                      <a:tailEnd/>
                    </a:ln>
                  </pic:spPr>
                </pic:pic>
              </a:graphicData>
            </a:graphic>
          </wp:inline>
        </w:drawing>
      </w:r>
    </w:p>
    <w:p w:rsidR="00451EE8" w:rsidRPr="00451EE8" w:rsidRDefault="00451EE8" w:rsidP="00451EE8">
      <w:pPr>
        <w:pStyle w:val="BodyText2"/>
        <w:jc w:val="both"/>
        <w:rPr>
          <w:i w:val="0"/>
          <w:iCs w:val="0"/>
          <w:sz w:val="20"/>
          <w:szCs w:val="20"/>
        </w:rPr>
      </w:pPr>
      <w:r w:rsidRPr="00451EE8">
        <w:rPr>
          <w:i w:val="0"/>
          <w:iCs w:val="0"/>
          <w:sz w:val="20"/>
          <w:szCs w:val="20"/>
          <w:lang w:val="en-US"/>
        </w:rPr>
        <w:t xml:space="preserve">Water is a natural resource that is distributed disproportionately in Mexico, a country which is 31% arid, 36% semi-arid and 33% sub-humid. The average annual precipitation is 780 millimeters and the annual volume of water is 1630 cubic kilometers, 27% of which drains into rivers, the deepest of which are located in the southeast. By contrast, only 19% drains into the northern and central regions, which make up more than half of the country. </w:t>
      </w:r>
      <w:r w:rsidRPr="00451EE8">
        <w:rPr>
          <w:i w:val="0"/>
          <w:iCs w:val="0"/>
          <w:sz w:val="20"/>
          <w:szCs w:val="20"/>
        </w:rPr>
        <w:t xml:space="preserve">Similar </w:t>
      </w:r>
      <w:proofErr w:type="spellStart"/>
      <w:r w:rsidRPr="00451EE8">
        <w:rPr>
          <w:i w:val="0"/>
          <w:iCs w:val="0"/>
          <w:sz w:val="20"/>
          <w:szCs w:val="20"/>
        </w:rPr>
        <w:t>situations</w:t>
      </w:r>
      <w:proofErr w:type="spellEnd"/>
      <w:r w:rsidRPr="00451EE8">
        <w:rPr>
          <w:i w:val="0"/>
          <w:iCs w:val="0"/>
          <w:sz w:val="20"/>
          <w:szCs w:val="20"/>
        </w:rPr>
        <w:t xml:space="preserve"> </w:t>
      </w:r>
      <w:proofErr w:type="spellStart"/>
      <w:r w:rsidRPr="00451EE8">
        <w:rPr>
          <w:i w:val="0"/>
          <w:iCs w:val="0"/>
          <w:sz w:val="20"/>
          <w:szCs w:val="20"/>
        </w:rPr>
        <w:t>occur</w:t>
      </w:r>
      <w:proofErr w:type="spellEnd"/>
      <w:r w:rsidRPr="00451EE8">
        <w:rPr>
          <w:i w:val="0"/>
          <w:iCs w:val="0"/>
          <w:sz w:val="20"/>
          <w:szCs w:val="20"/>
        </w:rPr>
        <w:t xml:space="preserve"> </w:t>
      </w:r>
      <w:proofErr w:type="spellStart"/>
      <w:r w:rsidRPr="00451EE8">
        <w:rPr>
          <w:i w:val="0"/>
          <w:iCs w:val="0"/>
          <w:sz w:val="20"/>
          <w:szCs w:val="20"/>
        </w:rPr>
        <w:t>with</w:t>
      </w:r>
      <w:proofErr w:type="spellEnd"/>
      <w:r w:rsidRPr="00451EE8">
        <w:rPr>
          <w:i w:val="0"/>
          <w:iCs w:val="0"/>
          <w:sz w:val="20"/>
          <w:szCs w:val="20"/>
        </w:rPr>
        <w:t xml:space="preserve"> </w:t>
      </w:r>
      <w:proofErr w:type="spellStart"/>
      <w:r w:rsidRPr="00451EE8">
        <w:rPr>
          <w:i w:val="0"/>
          <w:iCs w:val="0"/>
          <w:sz w:val="20"/>
          <w:szCs w:val="20"/>
        </w:rPr>
        <w:t>underground</w:t>
      </w:r>
      <w:proofErr w:type="spellEnd"/>
      <w:r w:rsidRPr="00451EE8">
        <w:rPr>
          <w:i w:val="0"/>
          <w:iCs w:val="0"/>
          <w:sz w:val="20"/>
          <w:szCs w:val="20"/>
        </w:rPr>
        <w:t xml:space="preserve"> </w:t>
      </w:r>
      <w:proofErr w:type="spellStart"/>
      <w:r w:rsidRPr="00451EE8">
        <w:rPr>
          <w:i w:val="0"/>
          <w:iCs w:val="0"/>
          <w:sz w:val="20"/>
          <w:szCs w:val="20"/>
        </w:rPr>
        <w:t>water</w:t>
      </w:r>
      <w:proofErr w:type="spellEnd"/>
      <w:r w:rsidRPr="00451EE8">
        <w:rPr>
          <w:i w:val="0"/>
          <w:iCs w:val="0"/>
          <w:sz w:val="20"/>
          <w:szCs w:val="20"/>
        </w:rPr>
        <w:t>.</w:t>
      </w:r>
    </w:p>
    <w:p w:rsidR="00451EE8" w:rsidRPr="00451EE8" w:rsidRDefault="00451EE8" w:rsidP="00451EE8">
      <w:pPr>
        <w:pStyle w:val="BodyText2"/>
        <w:ind w:firstLine="709"/>
        <w:jc w:val="both"/>
        <w:rPr>
          <w:i w:val="0"/>
          <w:iCs w:val="0"/>
          <w:sz w:val="20"/>
          <w:szCs w:val="20"/>
        </w:rPr>
      </w:pPr>
    </w:p>
    <w:tbl>
      <w:tblPr>
        <w:tblW w:w="9491"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tblPr>
      <w:tblGrid>
        <w:gridCol w:w="993"/>
        <w:gridCol w:w="1417"/>
        <w:gridCol w:w="1276"/>
        <w:gridCol w:w="2410"/>
        <w:gridCol w:w="1422"/>
        <w:gridCol w:w="850"/>
        <w:gridCol w:w="1107"/>
        <w:gridCol w:w="8"/>
        <w:gridCol w:w="8"/>
      </w:tblGrid>
      <w:tr w:rsidR="00451EE8" w:rsidRPr="00451EE8" w:rsidTr="00451EE8">
        <w:tblPrEx>
          <w:tblCellMar>
            <w:top w:w="0" w:type="dxa"/>
            <w:bottom w:w="0" w:type="dxa"/>
          </w:tblCellMar>
        </w:tblPrEx>
        <w:trPr>
          <w:gridAfter w:val="3"/>
          <w:wAfter w:w="1123" w:type="dxa"/>
          <w:trHeight w:val="360"/>
        </w:trPr>
        <w:tc>
          <w:tcPr>
            <w:tcW w:w="8368" w:type="dxa"/>
            <w:gridSpan w:val="6"/>
          </w:tcPr>
          <w:p w:rsidR="00451EE8" w:rsidRDefault="00451EE8" w:rsidP="00D06006">
            <w:pPr>
              <w:jc w:val="center"/>
              <w:rPr>
                <w:rFonts w:ascii="Arial Narrow" w:hAnsi="Arial Narrow" w:cs="Arial Narrow"/>
                <w:b/>
                <w:bCs/>
                <w:snapToGrid w:val="0"/>
                <w:sz w:val="18"/>
                <w:szCs w:val="18"/>
              </w:rPr>
            </w:pPr>
          </w:p>
          <w:p w:rsidR="00451EE8" w:rsidRPr="00451EE8" w:rsidRDefault="00451EE8" w:rsidP="00D06006">
            <w:pPr>
              <w:jc w:val="center"/>
              <w:rPr>
                <w:rFonts w:ascii="Arial Narrow" w:hAnsi="Arial Narrow" w:cs="Arial Narrow"/>
                <w:b/>
                <w:bCs/>
                <w:snapToGrid w:val="0"/>
                <w:sz w:val="18"/>
                <w:szCs w:val="18"/>
                <w:lang w:val="en-US"/>
              </w:rPr>
            </w:pPr>
            <w:r w:rsidRPr="00451EE8">
              <w:rPr>
                <w:rFonts w:ascii="Arial Narrow" w:hAnsi="Arial Narrow" w:cs="Arial Narrow"/>
                <w:b/>
                <w:bCs/>
                <w:snapToGrid w:val="0"/>
                <w:sz w:val="18"/>
                <w:szCs w:val="18"/>
                <w:lang w:val="en-US"/>
              </w:rPr>
              <w:t>PRINCIPAL HYDROLOGICAL BASINS AFFECTED BY WATER POLLUTION, 1985</w:t>
            </w:r>
          </w:p>
          <w:p w:rsidR="00451EE8" w:rsidRPr="00451EE8" w:rsidRDefault="00451EE8" w:rsidP="00D06006">
            <w:pPr>
              <w:jc w:val="center"/>
              <w:rPr>
                <w:rFonts w:ascii="Arial Narrow" w:hAnsi="Arial Narrow" w:cs="Arial Narrow"/>
                <w:b/>
                <w:bCs/>
                <w:snapToGrid w:val="0"/>
                <w:sz w:val="18"/>
                <w:szCs w:val="18"/>
                <w:lang w:val="en-US"/>
              </w:rPr>
            </w:pPr>
          </w:p>
        </w:tc>
      </w:tr>
      <w:tr w:rsidR="00451EE8" w:rsidTr="00451EE8">
        <w:tblPrEx>
          <w:tblCellMar>
            <w:top w:w="0" w:type="dxa"/>
            <w:bottom w:w="0" w:type="dxa"/>
          </w:tblCellMar>
        </w:tblPrEx>
        <w:trPr>
          <w:trHeight w:val="340"/>
        </w:trPr>
        <w:tc>
          <w:tcPr>
            <w:tcW w:w="993"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BASIN</w:t>
            </w:r>
          </w:p>
        </w:tc>
        <w:tc>
          <w:tcPr>
            <w:tcW w:w="1417"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SURFACE AREA</w:t>
            </w:r>
          </w:p>
        </w:tc>
        <w:tc>
          <w:tcPr>
            <w:tcW w:w="1276"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POPULATION</w:t>
            </w:r>
          </w:p>
        </w:tc>
        <w:tc>
          <w:tcPr>
            <w:tcW w:w="241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VOLUME OF RESIDUAL WATER</w:t>
            </w:r>
          </w:p>
        </w:tc>
        <w:tc>
          <w:tcPr>
            <w:tcW w:w="3395" w:type="dxa"/>
            <w:gridSpan w:val="5"/>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BIOCHEMICAL DEMAND FOR OXYGEN</w:t>
            </w:r>
          </w:p>
        </w:tc>
      </w:tr>
      <w:tr w:rsidR="00451EE8" w:rsidTr="00451EE8">
        <w:tblPrEx>
          <w:tblCellMar>
            <w:top w:w="0" w:type="dxa"/>
            <w:bottom w:w="0" w:type="dxa"/>
          </w:tblCellMar>
        </w:tblPrEx>
        <w:trPr>
          <w:gridAfter w:val="1"/>
          <w:wAfter w:w="8" w:type="dxa"/>
          <w:trHeight w:val="340"/>
        </w:trPr>
        <w:tc>
          <w:tcPr>
            <w:tcW w:w="993" w:type="dxa"/>
          </w:tcPr>
          <w:p w:rsidR="00451EE8" w:rsidRDefault="00451EE8" w:rsidP="00D06006">
            <w:pPr>
              <w:spacing w:before="60" w:after="60"/>
              <w:jc w:val="right"/>
              <w:rPr>
                <w:rFonts w:ascii="Arial Narrow" w:hAnsi="Arial Narrow" w:cs="Arial Narrow"/>
                <w:snapToGrid w:val="0"/>
                <w:sz w:val="18"/>
                <w:szCs w:val="18"/>
              </w:rPr>
            </w:pPr>
          </w:p>
        </w:tc>
        <w:tc>
          <w:tcPr>
            <w:tcW w:w="1417"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Km</w:t>
            </w:r>
            <w:r>
              <w:rPr>
                <w:rFonts w:ascii="Arial Narrow" w:hAnsi="Arial Narrow" w:cs="Arial Narrow"/>
                <w:snapToGrid w:val="0"/>
                <w:sz w:val="18"/>
                <w:szCs w:val="18"/>
                <w:vertAlign w:val="superscript"/>
              </w:rPr>
              <w:t>2</w:t>
            </w:r>
          </w:p>
        </w:tc>
        <w:tc>
          <w:tcPr>
            <w:tcW w:w="1276" w:type="dxa"/>
          </w:tcPr>
          <w:p w:rsidR="00451EE8" w:rsidRDefault="00451EE8" w:rsidP="00D06006">
            <w:pPr>
              <w:spacing w:before="60" w:after="60"/>
              <w:jc w:val="center"/>
              <w:rPr>
                <w:rFonts w:ascii="Arial Narrow" w:hAnsi="Arial Narrow" w:cs="Arial Narrow"/>
                <w:snapToGrid w:val="0"/>
                <w:sz w:val="18"/>
                <w:szCs w:val="18"/>
              </w:rPr>
            </w:pPr>
            <w:proofErr w:type="spellStart"/>
            <w:r>
              <w:rPr>
                <w:rFonts w:ascii="Arial Narrow" w:hAnsi="Arial Narrow" w:cs="Arial Narrow"/>
                <w:snapToGrid w:val="0"/>
                <w:sz w:val="18"/>
                <w:szCs w:val="18"/>
              </w:rPr>
              <w:t>Inhabitants</w:t>
            </w:r>
            <w:proofErr w:type="spellEnd"/>
          </w:p>
        </w:tc>
        <w:tc>
          <w:tcPr>
            <w:tcW w:w="241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10</w:t>
            </w:r>
            <w:r>
              <w:rPr>
                <w:rFonts w:ascii="Arial Narrow" w:hAnsi="Arial Narrow" w:cs="Arial Narrow"/>
                <w:snapToGrid w:val="0"/>
                <w:sz w:val="18"/>
                <w:szCs w:val="18"/>
                <w:vertAlign w:val="superscript"/>
              </w:rPr>
              <w:t>6</w:t>
            </w:r>
            <w:r>
              <w:rPr>
                <w:rFonts w:ascii="Arial Narrow" w:hAnsi="Arial Narrow" w:cs="Arial Narrow"/>
                <w:snapToGrid w:val="0"/>
                <w:sz w:val="18"/>
                <w:szCs w:val="18"/>
              </w:rPr>
              <w:t xml:space="preserve"> </w:t>
            </w:r>
            <w:proofErr w:type="spellStart"/>
            <w:r>
              <w:rPr>
                <w:rFonts w:ascii="Arial Narrow" w:hAnsi="Arial Narrow" w:cs="Arial Narrow"/>
                <w:snapToGrid w:val="0"/>
                <w:sz w:val="18"/>
                <w:szCs w:val="18"/>
              </w:rPr>
              <w:t>cubic</w:t>
            </w:r>
            <w:proofErr w:type="spellEnd"/>
            <w:r>
              <w:rPr>
                <w:rFonts w:ascii="Arial Narrow" w:hAnsi="Arial Narrow" w:cs="Arial Narrow"/>
                <w:snapToGrid w:val="0"/>
                <w:sz w:val="18"/>
                <w:szCs w:val="18"/>
              </w:rPr>
              <w:t xml:space="preserve"> </w:t>
            </w:r>
            <w:proofErr w:type="spellStart"/>
            <w:r>
              <w:rPr>
                <w:rFonts w:ascii="Arial Narrow" w:hAnsi="Arial Narrow" w:cs="Arial Narrow"/>
                <w:snapToGrid w:val="0"/>
                <w:sz w:val="18"/>
                <w:szCs w:val="18"/>
              </w:rPr>
              <w:t>meters</w:t>
            </w:r>
            <w:proofErr w:type="spellEnd"/>
            <w:r>
              <w:rPr>
                <w:rFonts w:ascii="Arial Narrow" w:hAnsi="Arial Narrow" w:cs="Arial Narrow"/>
                <w:snapToGrid w:val="0"/>
                <w:sz w:val="18"/>
                <w:szCs w:val="18"/>
              </w:rPr>
              <w:t>/</w:t>
            </w:r>
            <w:proofErr w:type="spellStart"/>
            <w:r>
              <w:rPr>
                <w:rFonts w:ascii="Arial Narrow" w:hAnsi="Arial Narrow" w:cs="Arial Narrow"/>
                <w:snapToGrid w:val="0"/>
                <w:sz w:val="18"/>
                <w:szCs w:val="18"/>
              </w:rPr>
              <w:t>year</w:t>
            </w:r>
            <w:proofErr w:type="spellEnd"/>
          </w:p>
        </w:tc>
        <w:tc>
          <w:tcPr>
            <w:tcW w:w="1422"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 xml:space="preserve">ORGANIC LOAD </w:t>
            </w:r>
            <w:proofErr w:type="spellStart"/>
            <w:r>
              <w:rPr>
                <w:rFonts w:ascii="Arial Narrow" w:hAnsi="Arial Narrow" w:cs="Arial Narrow"/>
                <w:snapToGrid w:val="0"/>
                <w:sz w:val="18"/>
                <w:szCs w:val="18"/>
              </w:rPr>
              <w:t>tons</w:t>
            </w:r>
            <w:proofErr w:type="spellEnd"/>
            <w:r>
              <w:rPr>
                <w:rFonts w:ascii="Arial Narrow" w:hAnsi="Arial Narrow" w:cs="Arial Narrow"/>
                <w:snapToGrid w:val="0"/>
                <w:sz w:val="18"/>
                <w:szCs w:val="18"/>
              </w:rPr>
              <w:t>/</w:t>
            </w:r>
            <w:proofErr w:type="spellStart"/>
            <w:r>
              <w:rPr>
                <w:rFonts w:ascii="Arial Narrow" w:hAnsi="Arial Narrow" w:cs="Arial Narrow"/>
                <w:snapToGrid w:val="0"/>
                <w:sz w:val="18"/>
                <w:szCs w:val="18"/>
              </w:rPr>
              <w:t>year</w:t>
            </w:r>
            <w:proofErr w:type="spellEnd"/>
          </w:p>
        </w:tc>
        <w:tc>
          <w:tcPr>
            <w:tcW w:w="850" w:type="dxa"/>
          </w:tcPr>
          <w:p w:rsidR="00451EE8" w:rsidRDefault="00451EE8" w:rsidP="00D06006">
            <w:pPr>
              <w:spacing w:before="60" w:after="60"/>
              <w:rPr>
                <w:rFonts w:ascii="Arial Narrow" w:hAnsi="Arial Narrow" w:cs="Arial Narrow"/>
                <w:snapToGrid w:val="0"/>
                <w:sz w:val="18"/>
                <w:szCs w:val="18"/>
              </w:rPr>
            </w:pPr>
            <w:r>
              <w:rPr>
                <w:rFonts w:ascii="Arial Narrow" w:hAnsi="Arial Narrow" w:cs="Arial Narrow"/>
                <w:snapToGrid w:val="0"/>
                <w:sz w:val="18"/>
                <w:szCs w:val="18"/>
              </w:rPr>
              <w:t>% URBAN</w:t>
            </w:r>
          </w:p>
        </w:tc>
        <w:tc>
          <w:tcPr>
            <w:tcW w:w="1115" w:type="dxa"/>
            <w:gridSpan w:val="2"/>
          </w:tcPr>
          <w:p w:rsidR="00451EE8" w:rsidRDefault="00451EE8" w:rsidP="00D06006">
            <w:pPr>
              <w:spacing w:before="60" w:after="60"/>
              <w:rPr>
                <w:rFonts w:ascii="Arial Narrow" w:hAnsi="Arial Narrow" w:cs="Arial Narrow"/>
                <w:snapToGrid w:val="0"/>
                <w:sz w:val="18"/>
                <w:szCs w:val="18"/>
              </w:rPr>
            </w:pPr>
            <w:r>
              <w:rPr>
                <w:rFonts w:ascii="Arial Narrow" w:hAnsi="Arial Narrow" w:cs="Arial Narrow"/>
                <w:snapToGrid w:val="0"/>
                <w:sz w:val="18"/>
                <w:szCs w:val="18"/>
              </w:rPr>
              <w:t>% INDUSTRIAL</w:t>
            </w:r>
          </w:p>
        </w:tc>
      </w:tr>
      <w:tr w:rsidR="00451EE8" w:rsidTr="00451EE8">
        <w:tblPrEx>
          <w:tblCellMar>
            <w:top w:w="0" w:type="dxa"/>
            <w:bottom w:w="0" w:type="dxa"/>
          </w:tblCellMar>
        </w:tblPrEx>
        <w:trPr>
          <w:gridAfter w:val="2"/>
          <w:wAfter w:w="16" w:type="dxa"/>
          <w:trHeight w:val="340"/>
        </w:trPr>
        <w:tc>
          <w:tcPr>
            <w:tcW w:w="993" w:type="dxa"/>
          </w:tcPr>
          <w:p w:rsidR="00451EE8" w:rsidRDefault="00451EE8" w:rsidP="00D06006">
            <w:pPr>
              <w:tabs>
                <w:tab w:val="left" w:pos="1388"/>
                <w:tab w:val="left" w:pos="1955"/>
              </w:tabs>
              <w:spacing w:before="60" w:after="60"/>
              <w:rPr>
                <w:rFonts w:ascii="Arial Narrow" w:hAnsi="Arial Narrow" w:cs="Arial Narrow"/>
                <w:snapToGrid w:val="0"/>
                <w:sz w:val="18"/>
                <w:szCs w:val="18"/>
              </w:rPr>
            </w:pPr>
            <w:r>
              <w:rPr>
                <w:rFonts w:ascii="Arial Narrow" w:hAnsi="Arial Narrow" w:cs="Arial Narrow"/>
                <w:snapToGrid w:val="0"/>
                <w:sz w:val="18"/>
                <w:szCs w:val="18"/>
              </w:rPr>
              <w:t>LERMA</w:t>
            </w:r>
          </w:p>
        </w:tc>
        <w:tc>
          <w:tcPr>
            <w:tcW w:w="1417" w:type="dxa"/>
          </w:tcPr>
          <w:p w:rsidR="00451EE8" w:rsidRDefault="00451EE8" w:rsidP="00D06006">
            <w:pPr>
              <w:tabs>
                <w:tab w:val="left" w:pos="1388"/>
                <w:tab w:val="left" w:pos="1955"/>
              </w:tabs>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129,632</w:t>
            </w:r>
          </w:p>
        </w:tc>
        <w:tc>
          <w:tcPr>
            <w:tcW w:w="1276"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11,344,467</w:t>
            </w:r>
          </w:p>
        </w:tc>
        <w:tc>
          <w:tcPr>
            <w:tcW w:w="241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536</w:t>
            </w:r>
          </w:p>
        </w:tc>
        <w:tc>
          <w:tcPr>
            <w:tcW w:w="1422"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350,946</w:t>
            </w:r>
          </w:p>
        </w:tc>
        <w:tc>
          <w:tcPr>
            <w:tcW w:w="85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33</w:t>
            </w:r>
          </w:p>
        </w:tc>
        <w:tc>
          <w:tcPr>
            <w:tcW w:w="1107"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67</w:t>
            </w:r>
          </w:p>
        </w:tc>
      </w:tr>
      <w:tr w:rsidR="00451EE8" w:rsidTr="00451EE8">
        <w:tblPrEx>
          <w:tblCellMar>
            <w:top w:w="0" w:type="dxa"/>
            <w:bottom w:w="0" w:type="dxa"/>
          </w:tblCellMar>
        </w:tblPrEx>
        <w:trPr>
          <w:gridAfter w:val="2"/>
          <w:wAfter w:w="16" w:type="dxa"/>
          <w:trHeight w:val="340"/>
        </w:trPr>
        <w:tc>
          <w:tcPr>
            <w:tcW w:w="993" w:type="dxa"/>
          </w:tcPr>
          <w:p w:rsidR="00451EE8" w:rsidRDefault="00451EE8" w:rsidP="00D06006">
            <w:pPr>
              <w:tabs>
                <w:tab w:val="left" w:pos="1388"/>
                <w:tab w:val="left" w:pos="1955"/>
              </w:tabs>
              <w:spacing w:before="60" w:after="60"/>
              <w:rPr>
                <w:rFonts w:ascii="Arial Narrow" w:hAnsi="Arial Narrow" w:cs="Arial Narrow"/>
                <w:snapToGrid w:val="0"/>
                <w:sz w:val="18"/>
                <w:szCs w:val="18"/>
              </w:rPr>
            </w:pPr>
            <w:r>
              <w:rPr>
                <w:rFonts w:ascii="Arial Narrow" w:hAnsi="Arial Narrow" w:cs="Arial Narrow"/>
                <w:snapToGrid w:val="0"/>
                <w:sz w:val="18"/>
                <w:szCs w:val="18"/>
              </w:rPr>
              <w:t>PANUCO</w:t>
            </w:r>
          </w:p>
        </w:tc>
        <w:tc>
          <w:tcPr>
            <w:tcW w:w="1417" w:type="dxa"/>
          </w:tcPr>
          <w:p w:rsidR="00451EE8" w:rsidRDefault="00451EE8" w:rsidP="00D06006">
            <w:pPr>
              <w:tabs>
                <w:tab w:val="left" w:pos="1388"/>
                <w:tab w:val="left" w:pos="1955"/>
              </w:tabs>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67,872</w:t>
            </w:r>
          </w:p>
        </w:tc>
        <w:tc>
          <w:tcPr>
            <w:tcW w:w="1276"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17,751,888</w:t>
            </w:r>
          </w:p>
        </w:tc>
        <w:tc>
          <w:tcPr>
            <w:tcW w:w="241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1407</w:t>
            </w:r>
          </w:p>
        </w:tc>
        <w:tc>
          <w:tcPr>
            <w:tcW w:w="1422"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632,535</w:t>
            </w:r>
          </w:p>
        </w:tc>
        <w:tc>
          <w:tcPr>
            <w:tcW w:w="85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47</w:t>
            </w:r>
          </w:p>
        </w:tc>
        <w:tc>
          <w:tcPr>
            <w:tcW w:w="1107"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53</w:t>
            </w:r>
          </w:p>
        </w:tc>
      </w:tr>
      <w:tr w:rsidR="00451EE8" w:rsidTr="00451EE8">
        <w:tblPrEx>
          <w:tblCellMar>
            <w:top w:w="0" w:type="dxa"/>
            <w:bottom w:w="0" w:type="dxa"/>
          </w:tblCellMar>
        </w:tblPrEx>
        <w:trPr>
          <w:gridAfter w:val="2"/>
          <w:wAfter w:w="16" w:type="dxa"/>
          <w:trHeight w:val="340"/>
        </w:trPr>
        <w:tc>
          <w:tcPr>
            <w:tcW w:w="993" w:type="dxa"/>
          </w:tcPr>
          <w:p w:rsidR="00451EE8" w:rsidRDefault="00451EE8" w:rsidP="00D06006">
            <w:pPr>
              <w:tabs>
                <w:tab w:val="left" w:pos="1388"/>
                <w:tab w:val="left" w:pos="1955"/>
              </w:tabs>
              <w:spacing w:before="60" w:after="60"/>
              <w:rPr>
                <w:rFonts w:ascii="Arial Narrow" w:hAnsi="Arial Narrow" w:cs="Arial Narrow"/>
                <w:snapToGrid w:val="0"/>
                <w:sz w:val="18"/>
                <w:szCs w:val="18"/>
              </w:rPr>
            </w:pPr>
            <w:r>
              <w:rPr>
                <w:rFonts w:ascii="Arial Narrow" w:hAnsi="Arial Narrow" w:cs="Arial Narrow"/>
                <w:snapToGrid w:val="0"/>
                <w:sz w:val="18"/>
                <w:szCs w:val="18"/>
              </w:rPr>
              <w:t>SAN JUAN</w:t>
            </w:r>
          </w:p>
        </w:tc>
        <w:tc>
          <w:tcPr>
            <w:tcW w:w="1417" w:type="dxa"/>
          </w:tcPr>
          <w:p w:rsidR="00451EE8" w:rsidRDefault="00451EE8" w:rsidP="00D06006">
            <w:pPr>
              <w:tabs>
                <w:tab w:val="left" w:pos="1388"/>
                <w:tab w:val="left" w:pos="1955"/>
              </w:tabs>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32,678</w:t>
            </w:r>
          </w:p>
        </w:tc>
        <w:tc>
          <w:tcPr>
            <w:tcW w:w="1276"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29,992,920</w:t>
            </w:r>
          </w:p>
        </w:tc>
        <w:tc>
          <w:tcPr>
            <w:tcW w:w="241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296</w:t>
            </w:r>
          </w:p>
        </w:tc>
        <w:tc>
          <w:tcPr>
            <w:tcW w:w="1422"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116,076</w:t>
            </w:r>
          </w:p>
        </w:tc>
        <w:tc>
          <w:tcPr>
            <w:tcW w:w="850"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42</w:t>
            </w:r>
          </w:p>
        </w:tc>
        <w:tc>
          <w:tcPr>
            <w:tcW w:w="1107" w:type="dxa"/>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58</w:t>
            </w:r>
          </w:p>
        </w:tc>
      </w:tr>
      <w:tr w:rsidR="00451EE8" w:rsidTr="00451EE8">
        <w:tblPrEx>
          <w:tblCellMar>
            <w:top w:w="0" w:type="dxa"/>
            <w:bottom w:w="0" w:type="dxa"/>
          </w:tblCellMar>
        </w:tblPrEx>
        <w:trPr>
          <w:gridAfter w:val="2"/>
          <w:wAfter w:w="16" w:type="dxa"/>
          <w:trHeight w:val="340"/>
        </w:trPr>
        <w:tc>
          <w:tcPr>
            <w:tcW w:w="993" w:type="dxa"/>
            <w:tcBorders>
              <w:bottom w:val="nil"/>
            </w:tcBorders>
          </w:tcPr>
          <w:p w:rsidR="00451EE8" w:rsidRDefault="00451EE8" w:rsidP="00D06006">
            <w:pPr>
              <w:tabs>
                <w:tab w:val="left" w:pos="1104"/>
                <w:tab w:val="left" w:pos="1388"/>
                <w:tab w:val="left" w:pos="1671"/>
                <w:tab w:val="left" w:pos="1955"/>
              </w:tabs>
              <w:spacing w:before="60" w:after="60"/>
              <w:rPr>
                <w:rFonts w:ascii="Arial Narrow" w:hAnsi="Arial Narrow" w:cs="Arial Narrow"/>
                <w:snapToGrid w:val="0"/>
                <w:sz w:val="18"/>
                <w:szCs w:val="18"/>
              </w:rPr>
            </w:pPr>
            <w:r>
              <w:rPr>
                <w:rFonts w:ascii="Arial Narrow" w:hAnsi="Arial Narrow" w:cs="Arial Narrow"/>
                <w:snapToGrid w:val="0"/>
                <w:sz w:val="18"/>
                <w:szCs w:val="18"/>
              </w:rPr>
              <w:t>BALSAS</w:t>
            </w:r>
          </w:p>
        </w:tc>
        <w:tc>
          <w:tcPr>
            <w:tcW w:w="1417" w:type="dxa"/>
            <w:tcBorders>
              <w:bottom w:val="nil"/>
            </w:tcBorders>
          </w:tcPr>
          <w:p w:rsidR="00451EE8" w:rsidRDefault="00451EE8" w:rsidP="00D06006">
            <w:pPr>
              <w:tabs>
                <w:tab w:val="left" w:pos="1104"/>
                <w:tab w:val="left" w:pos="1388"/>
                <w:tab w:val="left" w:pos="1671"/>
                <w:tab w:val="left" w:pos="1955"/>
              </w:tabs>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111,300</w:t>
            </w:r>
          </w:p>
        </w:tc>
        <w:tc>
          <w:tcPr>
            <w:tcW w:w="1276" w:type="dxa"/>
            <w:tcBorders>
              <w:bottom w:val="nil"/>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7,280,632</w:t>
            </w:r>
          </w:p>
        </w:tc>
        <w:tc>
          <w:tcPr>
            <w:tcW w:w="2410" w:type="dxa"/>
            <w:tcBorders>
              <w:bottom w:val="nil"/>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258</w:t>
            </w:r>
          </w:p>
        </w:tc>
        <w:tc>
          <w:tcPr>
            <w:tcW w:w="1422" w:type="dxa"/>
            <w:tcBorders>
              <w:bottom w:val="nil"/>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120,666</w:t>
            </w:r>
          </w:p>
        </w:tc>
        <w:tc>
          <w:tcPr>
            <w:tcW w:w="850" w:type="dxa"/>
            <w:tcBorders>
              <w:bottom w:val="nil"/>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36</w:t>
            </w:r>
          </w:p>
        </w:tc>
        <w:tc>
          <w:tcPr>
            <w:tcW w:w="1107" w:type="dxa"/>
            <w:tcBorders>
              <w:bottom w:val="nil"/>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64</w:t>
            </w:r>
          </w:p>
        </w:tc>
      </w:tr>
      <w:tr w:rsidR="00451EE8" w:rsidTr="00451EE8">
        <w:tblPrEx>
          <w:tblCellMar>
            <w:top w:w="0" w:type="dxa"/>
            <w:bottom w:w="0" w:type="dxa"/>
          </w:tblCellMar>
        </w:tblPrEx>
        <w:trPr>
          <w:gridAfter w:val="2"/>
          <w:wAfter w:w="16" w:type="dxa"/>
          <w:trHeight w:val="340"/>
        </w:trPr>
        <w:tc>
          <w:tcPr>
            <w:tcW w:w="993" w:type="dxa"/>
            <w:tcBorders>
              <w:top w:val="single" w:sz="4" w:space="0" w:color="auto"/>
              <w:left w:val="single" w:sz="4" w:space="0" w:color="auto"/>
              <w:bottom w:val="single" w:sz="4" w:space="0" w:color="auto"/>
            </w:tcBorders>
          </w:tcPr>
          <w:p w:rsidR="00451EE8" w:rsidRDefault="00451EE8" w:rsidP="00D06006">
            <w:pPr>
              <w:tabs>
                <w:tab w:val="left" w:pos="1104"/>
                <w:tab w:val="left" w:pos="1388"/>
                <w:tab w:val="left" w:pos="1671"/>
                <w:tab w:val="left" w:pos="1955"/>
              </w:tabs>
              <w:spacing w:before="60" w:after="60"/>
              <w:rPr>
                <w:rFonts w:ascii="Arial Narrow" w:hAnsi="Arial Narrow" w:cs="Arial Narrow"/>
                <w:snapToGrid w:val="0"/>
                <w:sz w:val="18"/>
                <w:szCs w:val="18"/>
              </w:rPr>
            </w:pPr>
            <w:r>
              <w:rPr>
                <w:rFonts w:ascii="Arial Narrow" w:hAnsi="Arial Narrow" w:cs="Arial Narrow"/>
                <w:snapToGrid w:val="0"/>
                <w:sz w:val="18"/>
                <w:szCs w:val="18"/>
              </w:rPr>
              <w:t>BLANCO</w:t>
            </w:r>
          </w:p>
        </w:tc>
        <w:tc>
          <w:tcPr>
            <w:tcW w:w="1417" w:type="dxa"/>
            <w:tcBorders>
              <w:top w:val="single" w:sz="4" w:space="0" w:color="auto"/>
              <w:bottom w:val="single" w:sz="4" w:space="0" w:color="auto"/>
            </w:tcBorders>
          </w:tcPr>
          <w:p w:rsidR="00451EE8" w:rsidRDefault="00451EE8" w:rsidP="00D06006">
            <w:pPr>
              <w:tabs>
                <w:tab w:val="left" w:pos="1104"/>
                <w:tab w:val="left" w:pos="1388"/>
                <w:tab w:val="left" w:pos="1671"/>
                <w:tab w:val="left" w:pos="1955"/>
              </w:tabs>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2,738</w:t>
            </w:r>
          </w:p>
        </w:tc>
        <w:tc>
          <w:tcPr>
            <w:tcW w:w="1276" w:type="dxa"/>
            <w:tcBorders>
              <w:top w:val="single" w:sz="4" w:space="0" w:color="auto"/>
              <w:bottom w:val="single" w:sz="4" w:space="0" w:color="auto"/>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828,674</w:t>
            </w:r>
          </w:p>
        </w:tc>
        <w:tc>
          <w:tcPr>
            <w:tcW w:w="2410" w:type="dxa"/>
            <w:tcBorders>
              <w:top w:val="single" w:sz="4" w:space="0" w:color="auto"/>
              <w:bottom w:val="single" w:sz="4" w:space="0" w:color="auto"/>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162</w:t>
            </w:r>
          </w:p>
        </w:tc>
        <w:tc>
          <w:tcPr>
            <w:tcW w:w="1422" w:type="dxa"/>
            <w:tcBorders>
              <w:top w:val="single" w:sz="4" w:space="0" w:color="auto"/>
              <w:bottom w:val="single" w:sz="4" w:space="0" w:color="auto"/>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116,511</w:t>
            </w:r>
          </w:p>
        </w:tc>
        <w:tc>
          <w:tcPr>
            <w:tcW w:w="850" w:type="dxa"/>
            <w:tcBorders>
              <w:top w:val="single" w:sz="4" w:space="0" w:color="auto"/>
              <w:bottom w:val="single" w:sz="4" w:space="0" w:color="auto"/>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6</w:t>
            </w:r>
          </w:p>
        </w:tc>
        <w:tc>
          <w:tcPr>
            <w:tcW w:w="1107" w:type="dxa"/>
            <w:tcBorders>
              <w:top w:val="single" w:sz="4" w:space="0" w:color="auto"/>
              <w:bottom w:val="single" w:sz="4" w:space="0" w:color="auto"/>
              <w:right w:val="single" w:sz="4" w:space="0" w:color="auto"/>
            </w:tcBorders>
          </w:tcPr>
          <w:p w:rsidR="00451EE8" w:rsidRDefault="00451EE8" w:rsidP="00D06006">
            <w:pPr>
              <w:spacing w:before="60" w:after="60"/>
              <w:jc w:val="center"/>
              <w:rPr>
                <w:rFonts w:ascii="Arial Narrow" w:hAnsi="Arial Narrow" w:cs="Arial Narrow"/>
                <w:snapToGrid w:val="0"/>
                <w:sz w:val="18"/>
                <w:szCs w:val="18"/>
              </w:rPr>
            </w:pPr>
            <w:r>
              <w:rPr>
                <w:rFonts w:ascii="Arial Narrow" w:hAnsi="Arial Narrow" w:cs="Arial Narrow"/>
                <w:snapToGrid w:val="0"/>
                <w:sz w:val="18"/>
                <w:szCs w:val="18"/>
              </w:rPr>
              <w:t>94</w:t>
            </w:r>
          </w:p>
        </w:tc>
      </w:tr>
    </w:tbl>
    <w:p w:rsidR="00451EE8" w:rsidRDefault="00451EE8" w:rsidP="00451EE8">
      <w:pPr>
        <w:jc w:val="center"/>
        <w:rPr>
          <w:rFonts w:ascii="Arial" w:hAnsi="Arial" w:cs="Arial"/>
          <w:lang w:val="en-US"/>
        </w:rPr>
      </w:pPr>
      <w:r>
        <w:rPr>
          <w:rFonts w:ascii="Arial" w:hAnsi="Arial" w:cs="Arial"/>
          <w:noProof/>
          <w:lang w:eastAsia="es-MX"/>
        </w:rPr>
        <w:drawing>
          <wp:inline distT="0" distB="0" distL="0" distR="0">
            <wp:extent cx="3709802" cy="1961292"/>
            <wp:effectExtent l="19050" t="0" r="494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710712" cy="1961773"/>
                    </a:xfrm>
                    <a:prstGeom prst="rect">
                      <a:avLst/>
                    </a:prstGeom>
                    <a:noFill/>
                    <a:ln w="9525">
                      <a:noFill/>
                      <a:miter lim="800000"/>
                      <a:headEnd/>
                      <a:tailEnd/>
                    </a:ln>
                  </pic:spPr>
                </pic:pic>
              </a:graphicData>
            </a:graphic>
          </wp:inline>
        </w:drawing>
      </w:r>
    </w:p>
    <w:p w:rsidR="00451EE8" w:rsidRPr="00451EE8" w:rsidRDefault="00451EE8" w:rsidP="00451EE8">
      <w:pPr>
        <w:jc w:val="center"/>
        <w:rPr>
          <w:rFonts w:ascii="Arial" w:hAnsi="Arial" w:cs="Arial"/>
          <w:lang w:val="en-US"/>
        </w:rPr>
      </w:pPr>
      <w:r>
        <w:rPr>
          <w:rFonts w:ascii="Arial" w:hAnsi="Arial" w:cs="Arial"/>
          <w:lang w:val="en-US"/>
        </w:rPr>
        <w:t xml:space="preserve">The </w:t>
      </w:r>
      <w:proofErr w:type="spellStart"/>
      <w:r>
        <w:rPr>
          <w:rFonts w:ascii="Arial" w:hAnsi="Arial" w:cs="Arial"/>
          <w:lang w:val="en-US"/>
        </w:rPr>
        <w:t>cutzamala</w:t>
      </w:r>
      <w:proofErr w:type="spellEnd"/>
      <w:r>
        <w:rPr>
          <w:rFonts w:ascii="Arial" w:hAnsi="Arial" w:cs="Arial"/>
          <w:lang w:val="en-US"/>
        </w:rPr>
        <w:t xml:space="preserve"> system is one of the solutions to this problem.</w:t>
      </w:r>
    </w:p>
    <w:sectPr w:rsidR="00451EE8" w:rsidRPr="00451EE8" w:rsidSect="00451EE8">
      <w:pgSz w:w="12240" w:h="15840"/>
      <w:pgMar w:top="426" w:right="1701"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51EE8"/>
    <w:rsid w:val="00451EE8"/>
    <w:rsid w:val="00C6630C"/>
    <w:rsid w:val="00F8568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3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1EE8"/>
    <w:rPr>
      <w:color w:val="0000FF"/>
      <w:u w:val="single"/>
    </w:rPr>
  </w:style>
  <w:style w:type="paragraph" w:styleId="BalloonText">
    <w:name w:val="Balloon Text"/>
    <w:basedOn w:val="Normal"/>
    <w:link w:val="BalloonTextChar"/>
    <w:uiPriority w:val="99"/>
    <w:semiHidden/>
    <w:unhideWhenUsed/>
    <w:rsid w:val="00451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EE8"/>
    <w:rPr>
      <w:rFonts w:ascii="Tahoma" w:hAnsi="Tahoma" w:cs="Tahoma"/>
      <w:sz w:val="16"/>
      <w:szCs w:val="16"/>
    </w:rPr>
  </w:style>
  <w:style w:type="paragraph" w:styleId="BodyText2">
    <w:name w:val="Body Text 2"/>
    <w:basedOn w:val="Normal"/>
    <w:link w:val="BodyText2Char"/>
    <w:uiPriority w:val="99"/>
    <w:rsid w:val="00451EE8"/>
    <w:pPr>
      <w:autoSpaceDE w:val="0"/>
      <w:autoSpaceDN w:val="0"/>
      <w:spacing w:after="0" w:line="240" w:lineRule="auto"/>
    </w:pPr>
    <w:rPr>
      <w:rFonts w:ascii="Arial" w:eastAsiaTheme="minorEastAsia" w:hAnsi="Arial" w:cs="Arial"/>
      <w:i/>
      <w:iCs/>
      <w:sz w:val="18"/>
      <w:szCs w:val="18"/>
      <w:lang w:val="es-ES" w:eastAsia="es-MX"/>
    </w:rPr>
  </w:style>
  <w:style w:type="character" w:customStyle="1" w:styleId="BodyText2Char">
    <w:name w:val="Body Text 2 Char"/>
    <w:basedOn w:val="DefaultParagraphFont"/>
    <w:link w:val="BodyText2"/>
    <w:uiPriority w:val="99"/>
    <w:rsid w:val="00451EE8"/>
    <w:rPr>
      <w:rFonts w:ascii="Arial" w:eastAsiaTheme="minorEastAsia" w:hAnsi="Arial" w:cs="Arial"/>
      <w:i/>
      <w:iCs/>
      <w:sz w:val="18"/>
      <w:szCs w:val="18"/>
      <w:lang w:val="es-ES"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en.wikipedia.org/wiki/Mexico" TargetMode="External"/><Relationship Id="rId4" Type="http://schemas.openxmlformats.org/officeDocument/2006/relationships/hyperlink" Target="http://en.wikipedia.org/wiki/Water_resour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236</Words>
  <Characters>1300</Characters>
  <Application>Microsoft Office Word</Application>
  <DocSecurity>0</DocSecurity>
  <Lines>10</Lines>
  <Paragraphs>3</Paragraphs>
  <ScaleCrop>false</ScaleCrop>
  <Company>Lancaster School AC</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Lancaster</dc:creator>
  <cp:keywords/>
  <dc:description/>
  <cp:lastModifiedBy>Lancaster</cp:lastModifiedBy>
  <cp:revision>1</cp:revision>
  <dcterms:created xsi:type="dcterms:W3CDTF">2011-03-09T16:53:00Z</dcterms:created>
  <dcterms:modified xsi:type="dcterms:W3CDTF">2011-03-09T17:03:00Z</dcterms:modified>
</cp:coreProperties>
</file>